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64"/>
      </w:tblGrid>
      <w:tr w:rsidR="005547F0" w14:paraId="566D816A" w14:textId="77777777" w:rsidTr="00AD7DF9">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vAlign w:val="center"/>
          </w:tcPr>
          <w:p w14:paraId="20CCF61D" w14:textId="1D5BE4D3" w:rsidR="005547F0" w:rsidRPr="006952C5" w:rsidRDefault="005547F0" w:rsidP="00AD7DF9">
            <w:pPr>
              <w:pStyle w:val="Heading1"/>
              <w:spacing w:before="0" w:line="240" w:lineRule="auto"/>
              <w:ind w:left="-120"/>
              <w:outlineLvl w:val="0"/>
            </w:pPr>
            <w:r w:rsidRPr="006952C5">
              <w:t>Award Category</w:t>
            </w:r>
          </w:p>
          <w:p w14:paraId="0B26468F" w14:textId="2D09A9AE" w:rsidR="005547F0" w:rsidRPr="00F56B75" w:rsidRDefault="00F56B75" w:rsidP="00AD7DF9">
            <w:pPr>
              <w:pStyle w:val="Title"/>
              <w:ind w:left="-120" w:right="-540"/>
              <w:rPr>
                <w:b/>
                <w:bCs/>
                <w:sz w:val="32"/>
                <w:szCs w:val="32"/>
              </w:rPr>
            </w:pPr>
            <w:r w:rsidRPr="00F56B75">
              <w:rPr>
                <w:b/>
                <w:bCs/>
                <w:sz w:val="32"/>
                <w:szCs w:val="32"/>
              </w:rPr>
              <w:t>Enterprise of the Year</w:t>
            </w:r>
            <w:r w:rsidR="00AD7DF9" w:rsidRPr="00F56B75">
              <w:rPr>
                <w:b/>
                <w:bCs/>
                <w:sz w:val="32"/>
                <w:szCs w:val="32"/>
              </w:rPr>
              <w:t xml:space="preserve"> </w:t>
            </w:r>
            <w:r w:rsidR="00794079" w:rsidRPr="00F56B75">
              <w:rPr>
                <w:b/>
                <w:bCs/>
                <w:sz w:val="32"/>
                <w:szCs w:val="32"/>
              </w:rPr>
              <w:t>Award</w:t>
            </w:r>
            <w:r w:rsidRPr="00F56B75">
              <w:rPr>
                <w:b/>
                <w:bCs/>
                <w:sz w:val="32"/>
                <w:szCs w:val="32"/>
              </w:rPr>
              <w:t xml:space="preserve"> &gt;50</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7396579" w14:textId="3DD83D0A" w:rsidR="005676C3" w:rsidRDefault="005676C3" w:rsidP="00CE62A8"/>
    <w:p w14:paraId="2BAA8B77" w14:textId="77777777" w:rsidR="00F56B75" w:rsidRDefault="00F56B75"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61BF69A" w14:textId="48B51E1C" w:rsidR="005676C3" w:rsidRDefault="005676C3" w:rsidP="00CE62A8"/>
    <w:p w14:paraId="6750F5C1" w14:textId="77777777" w:rsidR="00F56B75" w:rsidRPr="00CE62A8" w:rsidRDefault="00F56B75" w:rsidP="00CE62A8"/>
    <w:p w14:paraId="411C94B6" w14:textId="77777777" w:rsidR="00A618E2" w:rsidRDefault="00A618E2" w:rsidP="00A618E2">
      <w:pPr>
        <w:pStyle w:val="Heading1"/>
      </w:pPr>
      <w:r>
        <w:t>Criteria for this Award</w:t>
      </w:r>
    </w:p>
    <w:p w14:paraId="0E9BB437" w14:textId="296CCC02" w:rsidR="00F56B75" w:rsidRPr="00F56B75" w:rsidRDefault="005676C3" w:rsidP="00F56B75">
      <w:pPr>
        <w:rPr>
          <w:color w:val="222222"/>
        </w:rPr>
      </w:pPr>
      <w:r>
        <w:rPr>
          <w:lang w:val="en-IE"/>
        </w:rPr>
        <w:t>Thi</w:t>
      </w:r>
      <w:r w:rsidR="003F0DB4">
        <w:rPr>
          <w:lang w:val="en-IE"/>
        </w:rPr>
        <w:t xml:space="preserve">s </w:t>
      </w:r>
      <w:proofErr w:type="spellStart"/>
      <w:r w:rsidR="003F0DB4" w:rsidRPr="003F0DB4">
        <w:rPr>
          <w:rFonts w:asciiTheme="majorHAnsi" w:hAnsiTheme="majorHAnsi" w:cstheme="majorHAnsi"/>
          <w:szCs w:val="20"/>
          <w:lang w:val="en-IE"/>
        </w:rPr>
        <w:t>itag</w:t>
      </w:r>
      <w:proofErr w:type="spellEnd"/>
      <w:r w:rsidR="003F0DB4" w:rsidRPr="003F0DB4">
        <w:rPr>
          <w:rFonts w:asciiTheme="majorHAnsi" w:hAnsiTheme="majorHAnsi" w:cstheme="majorHAnsi"/>
          <w:szCs w:val="20"/>
          <w:lang w:val="en-IE"/>
        </w:rPr>
        <w:t> </w:t>
      </w:r>
      <w:r w:rsidR="00F56B75" w:rsidRPr="00F56B75">
        <w:rPr>
          <w:lang w:val="en-IE"/>
        </w:rPr>
        <w:t>Excellence Awards are conferred on organisations for outstanding contribution in one or more of the following areas; as product and process innovators: as centres of technical excellence; as employers, as drivers of regional economic growth; and for their myriad of other contributions to the Galway region and beyond.</w:t>
      </w:r>
    </w:p>
    <w:p w14:paraId="17DD006C" w14:textId="4DDB2D23" w:rsidR="00794079" w:rsidRPr="00F56B75" w:rsidRDefault="00F56B75" w:rsidP="005676C3">
      <w:pPr>
        <w:rPr>
          <w:rFonts w:ascii="Times New Roman" w:hAnsi="Times New Roman"/>
          <w:color w:val="222222"/>
          <w:sz w:val="24"/>
          <w:lang w:val="en-US" w:eastAsia="en-US"/>
        </w:rPr>
      </w:pPr>
      <w:r w:rsidRPr="00F56B75">
        <w:rPr>
          <w:lang w:val="en-IE" w:eastAsia="en-US"/>
        </w:rPr>
        <w:t xml:space="preserve">This category confers two awards, recognising the unique and valued contributions of small indigenous organisations (those employing less than 50 IT Professionals), as well as the contributions of large organisations (those employing </w:t>
      </w:r>
      <w:proofErr w:type="gramStart"/>
      <w:r w:rsidRPr="00F56B75">
        <w:rPr>
          <w:lang w:val="en-IE" w:eastAsia="en-US"/>
        </w:rPr>
        <w:t>in excess of</w:t>
      </w:r>
      <w:proofErr w:type="gramEnd"/>
      <w:r w:rsidRPr="00F56B75">
        <w:rPr>
          <w:lang w:val="en-IE" w:eastAsia="en-US"/>
        </w:rPr>
        <w:t xml:space="preserve"> 50 IT Professionals).</w:t>
      </w:r>
    </w:p>
    <w:p w14:paraId="146CDB62" w14:textId="1465DFB8" w:rsidR="00794079" w:rsidRPr="00794079" w:rsidRDefault="00030596" w:rsidP="00794079">
      <w:pPr>
        <w:rPr>
          <w:rFonts w:asciiTheme="majorHAnsi" w:hAnsiTheme="majorHAnsi" w:cstheme="majorHAnsi"/>
          <w:szCs w:val="20"/>
          <w:lang w:eastAsia="en-US"/>
        </w:rPr>
      </w:pPr>
      <w:r w:rsidRPr="00794079">
        <w:rPr>
          <w:rFonts w:asciiTheme="majorHAnsi" w:hAnsiTheme="majorHAnsi" w:cstheme="majorHAnsi"/>
          <w:color w:val="000000"/>
          <w:szCs w:val="20"/>
          <w:lang w:val="en-IE" w:eastAsia="en-US"/>
        </w:rPr>
        <w:t>Nominations should make specific reference to the following judging criteria:</w:t>
      </w:r>
    </w:p>
    <w:p w14:paraId="061D87BC" w14:textId="4FCBFC74" w:rsidR="003F0DB4" w:rsidRPr="003F0DB4" w:rsidRDefault="00F56B75" w:rsidP="00CF2A45">
      <w:pPr>
        <w:pStyle w:val="ListParagraph"/>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Evidence of growth and / or significant impact over the past two years. </w:t>
      </w:r>
    </w:p>
    <w:p w14:paraId="247710FF" w14:textId="358980D7" w:rsidR="00CF2A45" w:rsidRPr="00BF73B7" w:rsidRDefault="00CF2A45" w:rsidP="00BF73B7">
      <w:pPr>
        <w:rPr>
          <w:rFonts w:asciiTheme="majorHAnsi" w:hAnsiTheme="majorHAnsi" w:cstheme="majorHAnsi"/>
          <w:color w:val="222222"/>
          <w:szCs w:val="20"/>
          <w:lang w:val="en-US" w:eastAsia="en-US"/>
        </w:rPr>
      </w:pPr>
    </w:p>
    <w:p w14:paraId="7F3BC5FF" w14:textId="6C1507DE" w:rsidR="00CE62A8" w:rsidRPr="00E65804" w:rsidRDefault="00197FEA" w:rsidP="00CE62A8">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 xml:space="preserve">should be accurate, verifiable, </w:t>
      </w:r>
      <w:proofErr w:type="gramStart"/>
      <w:r w:rsidRPr="00A618E2">
        <w:rPr>
          <w:i/>
          <w:iCs/>
        </w:rPr>
        <w:t>specific</w:t>
      </w:r>
      <w:proofErr w:type="gramEnd"/>
      <w:r w:rsidRPr="00A618E2">
        <w:rPr>
          <w:i/>
          <w:iCs/>
        </w:rPr>
        <w:t xml:space="preserve">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r>
        <w:t xml:space="preserve">itag is a non-profit technology association, our mission to develop and support technology innovation along the AtlanTec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BB4D" w14:textId="77777777" w:rsidR="00336F2F" w:rsidRDefault="00336F2F" w:rsidP="00925DA4">
      <w:pPr>
        <w:spacing w:after="0" w:line="240" w:lineRule="auto"/>
      </w:pPr>
      <w:r>
        <w:separator/>
      </w:r>
    </w:p>
  </w:endnote>
  <w:endnote w:type="continuationSeparator" w:id="0">
    <w:p w14:paraId="65457A8F" w14:textId="77777777" w:rsidR="00336F2F" w:rsidRDefault="00336F2F"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DD38" w14:textId="77777777" w:rsidR="0033375E" w:rsidRDefault="0033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D1C5" w14:textId="77777777" w:rsidR="0033375E" w:rsidRDefault="00333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68ABA712" w:rsidR="002728E6" w:rsidRDefault="0033375E" w:rsidP="002728E6">
              <w:pPr>
                <w:pStyle w:val="Footer"/>
              </w:pPr>
              <w:r>
                <w:rPr>
                  <w:sz w:val="18"/>
                  <w:szCs w:val="22"/>
                </w:rPr>
                <w:t>itag</w:t>
              </w:r>
              <w:r w:rsidR="002728E6" w:rsidRPr="009F6F3D">
                <w:rPr>
                  <w:sz w:val="18"/>
                  <w:szCs w:val="22"/>
                </w:rPr>
                <w:t xml:space="preserve"> Ltd. Newline, </w:t>
              </w:r>
              <w:proofErr w:type="spellStart"/>
              <w:r w:rsidR="002728E6" w:rsidRPr="009F6F3D">
                <w:rPr>
                  <w:sz w:val="18"/>
                  <w:szCs w:val="22"/>
                </w:rPr>
                <w:t>Clarenbridge</w:t>
              </w:r>
              <w:proofErr w:type="spellEnd"/>
              <w:r w:rsidR="002728E6" w:rsidRPr="009F6F3D">
                <w:rPr>
                  <w:sz w:val="18"/>
                  <w:szCs w:val="22"/>
                </w:rPr>
                <w:t xml:space="preserv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D8DB" w14:textId="77777777" w:rsidR="00336F2F" w:rsidRDefault="00336F2F" w:rsidP="00925DA4">
      <w:pPr>
        <w:spacing w:after="0" w:line="240" w:lineRule="auto"/>
      </w:pPr>
      <w:r>
        <w:separator/>
      </w:r>
    </w:p>
  </w:footnote>
  <w:footnote w:type="continuationSeparator" w:id="0">
    <w:p w14:paraId="4FF33B5E" w14:textId="77777777" w:rsidR="00336F2F" w:rsidRDefault="00336F2F"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8E60" w14:textId="77777777" w:rsidR="0033375E" w:rsidRDefault="00333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342CED33">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143C" w14:textId="77777777" w:rsidR="0033375E" w:rsidRDefault="00333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97FEA"/>
    <w:rsid w:val="001A3856"/>
    <w:rsid w:val="002728E6"/>
    <w:rsid w:val="00327731"/>
    <w:rsid w:val="0033375E"/>
    <w:rsid w:val="00336F2F"/>
    <w:rsid w:val="003A67B5"/>
    <w:rsid w:val="003C09D4"/>
    <w:rsid w:val="003F0DB4"/>
    <w:rsid w:val="00472A7E"/>
    <w:rsid w:val="005179E9"/>
    <w:rsid w:val="00545B84"/>
    <w:rsid w:val="005547F0"/>
    <w:rsid w:val="005676C3"/>
    <w:rsid w:val="005E5752"/>
    <w:rsid w:val="006952C5"/>
    <w:rsid w:val="006E741D"/>
    <w:rsid w:val="00794079"/>
    <w:rsid w:val="007F4752"/>
    <w:rsid w:val="008314DE"/>
    <w:rsid w:val="008F7E0F"/>
    <w:rsid w:val="00925DA4"/>
    <w:rsid w:val="00960ECA"/>
    <w:rsid w:val="009F3075"/>
    <w:rsid w:val="009F6F3D"/>
    <w:rsid w:val="00A01342"/>
    <w:rsid w:val="00A618E2"/>
    <w:rsid w:val="00AD5D4C"/>
    <w:rsid w:val="00AD7DF9"/>
    <w:rsid w:val="00AE669F"/>
    <w:rsid w:val="00BF73B7"/>
    <w:rsid w:val="00C178E6"/>
    <w:rsid w:val="00C71C63"/>
    <w:rsid w:val="00CD3149"/>
    <w:rsid w:val="00CE62A8"/>
    <w:rsid w:val="00CF2A45"/>
    <w:rsid w:val="00E35263"/>
    <w:rsid w:val="00E50F91"/>
    <w:rsid w:val="00E65804"/>
    <w:rsid w:val="00E91859"/>
    <w:rsid w:val="00EB204C"/>
    <w:rsid w:val="00EC5888"/>
    <w:rsid w:val="00F56B75"/>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3</cp:revision>
  <dcterms:created xsi:type="dcterms:W3CDTF">2021-09-06T14:15:00Z</dcterms:created>
  <dcterms:modified xsi:type="dcterms:W3CDTF">2021-10-05T13:25:00Z</dcterms:modified>
</cp:coreProperties>
</file>